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BE577" w14:textId="39BF7443" w:rsidR="007D1971" w:rsidRDefault="0097781D" w:rsidP="0097781D"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คุณภาพชีวิตสตรีภายใต้รัฐธรรมนูญฉบับปี พ.ศ. </w:t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2550 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และกฎหมายที่เกี่ยวข้อง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t>Quality of Life of Thai Women under the 2007 Constitution and Related Laws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โดย 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เสาวนิจ นิจอนันต์ชัย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โสภา อ่อนโอภาศ สังคม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ณัฏฐ์ษา สนิทวงศ์ ณ อยุธยา  นักวิชาการอิสระ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วารสาร มฉก. วิชาการ</w:t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 13, 26 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(มกราคม</w:t>
      </w:r>
      <w:r>
        <w:rPr>
          <w:rFonts w:ascii="TH Sarabun New" w:hAnsi="TH Sarabun New" w:cs="TH Sarabun New"/>
          <w:sz w:val="32"/>
          <w:szCs w:val="32"/>
          <w:lang w:bidi="th-TH"/>
        </w:rPr>
        <w:t>-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มิถุนายน </w:t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2553) : </w:t>
      </w:r>
      <w:r w:rsidRPr="00EC063F">
        <w:rPr>
          <w:rFonts w:ascii="TH Sarabun New" w:hAnsi="TH Sarabun New" w:cs="TH Sarabun New"/>
          <w:sz w:val="32"/>
          <w:szCs w:val="32"/>
          <w:lang w:bidi="th-TH"/>
        </w:rPr>
        <w:t>49-63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</w:p>
    <w:sectPr w:rsidR="007D1971" w:rsidSect="009778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81D"/>
    <w:rsid w:val="00212E12"/>
    <w:rsid w:val="002E236C"/>
    <w:rsid w:val="003F46AF"/>
    <w:rsid w:val="00456D31"/>
    <w:rsid w:val="007D1971"/>
    <w:rsid w:val="0097781D"/>
    <w:rsid w:val="00C90A81"/>
    <w:rsid w:val="00EA0DD2"/>
    <w:rsid w:val="00F11E6F"/>
    <w:rsid w:val="00F5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C2CFA3"/>
  <w15:chartTrackingRefBased/>
  <w15:docId w15:val="{CC14CE33-A424-4619-BAC2-5D9416CC0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81D"/>
  </w:style>
  <w:style w:type="paragraph" w:styleId="Heading1">
    <w:name w:val="heading 1"/>
    <w:basedOn w:val="Normal"/>
    <w:next w:val="Normal"/>
    <w:link w:val="Heading1Char"/>
    <w:uiPriority w:val="9"/>
    <w:qFormat/>
    <w:rsid w:val="009778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78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78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78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78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78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78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78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78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78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78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78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78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78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78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78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78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78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78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78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78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78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78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78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78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78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78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78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78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 Tham</dc:creator>
  <cp:keywords/>
  <dc:description/>
  <cp:lastModifiedBy>Chai Tham</cp:lastModifiedBy>
  <cp:revision>1</cp:revision>
  <dcterms:created xsi:type="dcterms:W3CDTF">2026-07-19T03:34:00Z</dcterms:created>
  <dcterms:modified xsi:type="dcterms:W3CDTF">2026-07-19T03:35:00Z</dcterms:modified>
</cp:coreProperties>
</file>