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758CD" w14:textId="7FBC0EAE" w:rsidR="007D1971" w:rsidRDefault="00645473"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กายภาพบำบัดกับการควบคุมและป้องกันภาวะโภชนาการเกินในเด็กไทย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t>Controlling and Prevention of Overweight Children by Physical Therapy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 w:rsidRPr="000F4CCD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วีรยา วงษาพรหม  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12, 23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2551)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78-90.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645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73"/>
    <w:rsid w:val="000B1B1B"/>
    <w:rsid w:val="00212E12"/>
    <w:rsid w:val="002E236C"/>
    <w:rsid w:val="003F46AF"/>
    <w:rsid w:val="00456D31"/>
    <w:rsid w:val="00645473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BCB71"/>
  <w15:chartTrackingRefBased/>
  <w15:docId w15:val="{9193A3DF-AA93-4129-8177-2A9E8425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5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4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4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4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4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4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2026-08-02T05:36:00Z</dcterms:created>
  <dcterms:modified xsi:type="dcterms:W3CDTF">2026-08-02T05:36:00Z</dcterms:modified>
</cp:coreProperties>
</file>